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78" w:rsidRDefault="00B92C78" w:rsidP="00B92C78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92C78" w:rsidRDefault="00B92C78" w:rsidP="00B92C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แบบรายงานผลการดำเนินงานตามแผนปฏิบัติการด้านการป้องกันการทุจริตจังหวัดยโสธร</w:t>
      </w:r>
    </w:p>
    <w:p w:rsidR="00B92C78" w:rsidRDefault="00B92C78" w:rsidP="00B92C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ประจำปีงบประมาณ พ.ศ.2564 รอบ 6 เดือน</w:t>
      </w:r>
    </w:p>
    <w:p w:rsidR="00B92C78" w:rsidRDefault="00B92C78" w:rsidP="00B92C78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สำนักงานส่งเสริมการปกครองท้องถิ่นจังหวัดยโสธร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2269"/>
        <w:gridCol w:w="1840"/>
        <w:gridCol w:w="1275"/>
        <w:gridCol w:w="1557"/>
        <w:gridCol w:w="2127"/>
        <w:gridCol w:w="993"/>
        <w:gridCol w:w="1558"/>
        <w:gridCol w:w="1279"/>
        <w:gridCol w:w="1276"/>
      </w:tblGrid>
      <w:tr w:rsidR="00B92C78" w:rsidTr="00677208">
        <w:tc>
          <w:tcPr>
            <w:tcW w:w="847" w:type="dxa"/>
            <w:vMerge w:val="restart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35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35C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840" w:type="dxa"/>
            <w:vMerge w:val="restart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2832" w:type="dxa"/>
            <w:gridSpan w:val="2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เป้าหมายการดำเนินงาน</w:t>
            </w:r>
          </w:p>
        </w:tc>
        <w:tc>
          <w:tcPr>
            <w:tcW w:w="2127" w:type="dxa"/>
            <w:vMerge w:val="restart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ผลลัพธ์</w:t>
            </w:r>
          </w:p>
        </w:tc>
        <w:tc>
          <w:tcPr>
            <w:tcW w:w="2551" w:type="dxa"/>
            <w:gridSpan w:val="2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ผลการดำเนินงานรอบ 6 เดือน</w:t>
            </w:r>
          </w:p>
        </w:tc>
        <w:tc>
          <w:tcPr>
            <w:tcW w:w="2555" w:type="dxa"/>
            <w:gridSpan w:val="2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</w:tr>
      <w:tr w:rsidR="00B92C78" w:rsidTr="00677208">
        <w:tc>
          <w:tcPr>
            <w:tcW w:w="847" w:type="dxa"/>
            <w:vMerge/>
          </w:tcPr>
          <w:p w:rsidR="00B92C78" w:rsidRDefault="00B92C78" w:rsidP="006772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269" w:type="dxa"/>
            <w:vMerge/>
          </w:tcPr>
          <w:p w:rsidR="00B92C78" w:rsidRDefault="00B92C78" w:rsidP="006772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840" w:type="dxa"/>
            <w:vMerge/>
          </w:tcPr>
          <w:p w:rsidR="00B92C78" w:rsidRDefault="00B92C78" w:rsidP="006772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5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1557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ปริมาณ</w:t>
            </w:r>
          </w:p>
        </w:tc>
        <w:tc>
          <w:tcPr>
            <w:tcW w:w="2127" w:type="dxa"/>
            <w:vMerge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แล้วเสร็จ</w:t>
            </w:r>
          </w:p>
        </w:tc>
        <w:tc>
          <w:tcPr>
            <w:tcW w:w="1558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อยู่ระหว่างดำเนินงาน</w:t>
            </w:r>
          </w:p>
        </w:tc>
        <w:tc>
          <w:tcPr>
            <w:tcW w:w="1279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ยอดใช้จ่าย</w:t>
            </w:r>
          </w:p>
        </w:tc>
        <w:tc>
          <w:tcPr>
            <w:tcW w:w="1276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235C7">
              <w:rPr>
                <w:rFonts w:ascii="TH SarabunIT๙" w:hAnsi="TH SarabunIT๙" w:cs="TH SarabunIT๙" w:hint="cs"/>
                <w:sz w:val="28"/>
                <w:cs/>
              </w:rPr>
              <w:t>เงินเหลือจ่าย</w:t>
            </w:r>
          </w:p>
        </w:tc>
      </w:tr>
      <w:tr w:rsidR="00B92C78" w:rsidTr="00677208">
        <w:tc>
          <w:tcPr>
            <w:tcW w:w="847" w:type="dxa"/>
          </w:tcPr>
          <w:p w:rsidR="00B92C78" w:rsidRDefault="00B92C78" w:rsidP="006772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2269" w:type="dxa"/>
          </w:tcPr>
          <w:p w:rsidR="00B92C78" w:rsidRPr="00B235C7" w:rsidRDefault="00B92C78" w:rsidP="00677208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B235C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ิจกรรมเปิดเผยข้อมูลข่าวสารตามเกณฑ์มาตรฐานความโปร่งใสของหน่วยงานของรัฐเป็นข้อมูลข่าวสารที่ต้องจัดไว้ให้ประชาชน ตรวจดูได้ตามมาตรา 9 วรรคหนึ่ง (8) แห่งพระราชบัญญัติข้อมูลข่าวสารของราชการ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</w:t>
            </w:r>
            <w:r w:rsidRPr="00B235C7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พศ. 2540</w:t>
            </w:r>
          </w:p>
        </w:tc>
        <w:tc>
          <w:tcPr>
            <w:tcW w:w="1840" w:type="dxa"/>
          </w:tcPr>
          <w:p w:rsidR="00B92C78" w:rsidRPr="00B235C7" w:rsidRDefault="00B92C78" w:rsidP="0067720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235C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การเปิดเผยข้อมูลของหน่วยงานเป็นประจำทุกเดือน</w:t>
            </w:r>
          </w:p>
        </w:tc>
        <w:tc>
          <w:tcPr>
            <w:tcW w:w="1275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557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27" w:type="dxa"/>
          </w:tcPr>
          <w:p w:rsidR="00B92C78" w:rsidRPr="00B235C7" w:rsidRDefault="00B92C78" w:rsidP="0067720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มีการเปิดเผยข้อมูลข่าวสารของหน่วยงานของรัฐซึ่งเป็นช่องทาง             ให้ประชาชน ได้ตรวจสอบไม่ให้เกิดการประพฤติ               มิชอบของเจ้าหน้าที่             ของรัฐ เพื่อเสริมสร้างความโปร่งใสในการบริหารงานของหน่วยงานของรัฐ</w:t>
            </w:r>
          </w:p>
        </w:tc>
        <w:tc>
          <w:tcPr>
            <w:tcW w:w="993" w:type="dxa"/>
          </w:tcPr>
          <w:p w:rsidR="00B92C78" w:rsidRPr="00B235C7" w:rsidRDefault="00E13267" w:rsidP="006772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  <w:bookmarkStart w:id="0" w:name="_GoBack"/>
            <w:bookmarkEnd w:id="0"/>
          </w:p>
        </w:tc>
        <w:tc>
          <w:tcPr>
            <w:tcW w:w="1558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9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92C78" w:rsidRPr="00B235C7" w:rsidRDefault="00B92C78" w:rsidP="006772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B92C78" w:rsidRDefault="00B92C78" w:rsidP="00B92C78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B92C78" w:rsidRPr="00EC0F80" w:rsidRDefault="00B92C78" w:rsidP="00E13267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B92C78" w:rsidRDefault="00B92C78"/>
    <w:sectPr w:rsidR="00B92C78" w:rsidSect="00261001">
      <w:pgSz w:w="16838" w:h="11906" w:orient="landscape"/>
      <w:pgMar w:top="426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78"/>
    <w:rsid w:val="00B92C78"/>
    <w:rsid w:val="00E1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BB69"/>
  <w15:chartTrackingRefBased/>
  <w15:docId w15:val="{3E630A85-4431-4E64-9B06-06BFC5E7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2021-04-16T03:21:00Z</dcterms:created>
  <dcterms:modified xsi:type="dcterms:W3CDTF">2021-04-23T06:06:00Z</dcterms:modified>
</cp:coreProperties>
</file>